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B1" w:rsidRPr="00423AB1" w:rsidRDefault="00423AB1" w:rsidP="00423A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23AB1">
        <w:rPr>
          <w:rFonts w:ascii="Georgia" w:eastAsia="Times New Roman" w:hAnsi="Georgia" w:cs="Times New Roman"/>
          <w:sz w:val="24"/>
          <w:szCs w:val="24"/>
          <w:lang w:eastAsia="ru-RU"/>
        </w:rPr>
        <w:t>В соответствии с рекомендациями аппарата Национального антитеррористического комитета от 31.12.2014г. № 1809,   размещаем  памятку гражданам об их действиях при установлении уровней террористической опасности в помещениях учреждений образования (приложение) в доступных для сотрудников и граждан местах.</w:t>
      </w:r>
    </w:p>
    <w:p w:rsidR="00423AB1" w:rsidRPr="00423AB1" w:rsidRDefault="00423AB1" w:rsidP="00423AB1">
      <w:pPr>
        <w:spacing w:before="100" w:beforeAutospacing="1" w:after="100" w:afterAutospacing="1" w:line="240" w:lineRule="auto"/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EF31BE" w:rsidRPr="00EF31BE">
        <w:rPr>
          <w:rFonts w:ascii="Georgia" w:eastAsia="Times New Roman" w:hAnsi="Georgia" w:cs="Times New Roman"/>
          <w:sz w:val="24"/>
          <w:szCs w:val="24"/>
          <w:lang w:eastAsia="ru-RU"/>
        </w:rPr>
        <w:t>http://ya.ru/?clid=41124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8"/>
          <w:szCs w:val="28"/>
        </w:rPr>
      </w:pPr>
      <w:r w:rsidRPr="00423AB1">
        <w:rPr>
          <w:rFonts w:ascii="Georgia" w:hAnsi="Georgia"/>
          <w:b/>
          <w:sz w:val="28"/>
          <w:szCs w:val="28"/>
        </w:rPr>
        <w:t>ПАМЯТКА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8"/>
          <w:szCs w:val="28"/>
        </w:rPr>
      </w:pPr>
      <w:r w:rsidRPr="00423AB1">
        <w:rPr>
          <w:rFonts w:ascii="Georgia" w:hAnsi="Georgia"/>
          <w:b/>
          <w:sz w:val="28"/>
          <w:szCs w:val="28"/>
        </w:rPr>
        <w:t>гражданам об их действиях при установлении уровней террористической опасности</w:t>
      </w:r>
    </w:p>
    <w:p w:rsidR="00423AB1" w:rsidRP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/ Уровень террористической опасности устанавливается решением председателя антитеррористической комиссии в субъекте Российской Федерации1, которое подлежит незамедлительному обнародованию в средства массовой информации.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 w:cs="Calibri"/>
          <w:b/>
          <w:sz w:val="24"/>
          <w:szCs w:val="24"/>
        </w:rPr>
        <w:t>Повышенный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«СИНИИ»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уровень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 w:cs="Calibri"/>
          <w:b/>
          <w:sz w:val="24"/>
          <w:szCs w:val="24"/>
        </w:rPr>
        <w:t>устанавливается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при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наличии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требующей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подтверждения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информации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о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реальной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возможности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совершения</w:t>
      </w:r>
      <w:r w:rsidRPr="00423AB1">
        <w:rPr>
          <w:rFonts w:ascii="Georgia" w:hAnsi="Georgia"/>
          <w:b/>
          <w:sz w:val="24"/>
          <w:szCs w:val="24"/>
        </w:rPr>
        <w:t xml:space="preserve"> </w:t>
      </w:r>
      <w:r w:rsidRPr="00423AB1">
        <w:rPr>
          <w:rFonts w:ascii="Georgia" w:hAnsi="Georgia" w:cs="Calibri"/>
          <w:b/>
          <w:sz w:val="24"/>
          <w:szCs w:val="24"/>
        </w:rPr>
        <w:t>террористич</w:t>
      </w:r>
      <w:r w:rsidRPr="00423AB1">
        <w:rPr>
          <w:rFonts w:ascii="Georgia" w:hAnsi="Georgia"/>
          <w:b/>
          <w:sz w:val="24"/>
          <w:szCs w:val="24"/>
        </w:rPr>
        <w:t>еского акта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При установлении «синего» уровня террористической опасности, рекомендуется: # 1. При нахождении на улице, в местах массового пребывания людей, общественном транспорте обращать внимание на: - внешний вид окружающих (одежда не соответствует времени года либо создается впечатление, что под ней находится какой - то посторонний предмет); 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2. Обо всех подозрительных ситуациях незамедлительно сообщать сотрудникам правоохранительных органов.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3. Оказывать содействие правоохранительным органам.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4. Относиться с пониманием и терпением к повышенному вниманию правоохранительных органов.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23AB1" w:rsidRP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lastRenderedPageBreak/>
        <w:t xml:space="preserve"> 7. Быть в курсе происходящих событий (следить за новостями по телевидению, радио, сети «Интернет»).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Высокий «ЖЕЛТЫЙ» уровень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1. Воздержаться, по возможности, от посещения мест массового пребывания людей. 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5. Воздержаться от передвижения с крупногабаритными сумками, рюкзаками, чемоданами. </w:t>
      </w:r>
    </w:p>
    <w:p w:rsidR="00423AB1" w:rsidRP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6. Обсудить в семье план действий в случае возникновения чрезвычайной ситуации: - определить место, где вы сможете встретиться с членами вашей семьи в экстренной ситуации; - удостовериться, что у всех членов семьи есть номера телефонов других членов семьи, родственников и экстренных служб.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Критический «КРАСНЫЙ» уровень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3. Подготовиться к возможной эвакуации: - подготовить набор предметов первой необходимости, деньги и документы; - подготовить запас медицинских средств, необходимых для оказания первой медицинской помощи; - заготовить трехдневный запас воды и предметов питания для членов семьи.</w:t>
      </w:r>
    </w:p>
    <w:p w:rsidR="00423AB1" w:rsidRP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 4. Оказавшись вблизи или в месте проведения террористического акта, следует как можно скорее покинуть его без паники, избегать проявлений любопытства, </w:t>
      </w:r>
      <w:r w:rsidRPr="00423AB1">
        <w:rPr>
          <w:rFonts w:ascii="Georgia" w:hAnsi="Georgia"/>
          <w:sz w:val="24"/>
          <w:szCs w:val="24"/>
        </w:rPr>
        <w:lastRenderedPageBreak/>
        <w:t>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 xml:space="preserve">5. Держать постоянно включенными телевизор, радиоприемник или радиоточку. </w:t>
      </w:r>
    </w:p>
    <w:p w:rsidR="00423AB1" w:rsidRP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423AB1" w:rsidRPr="00423AB1" w:rsidRDefault="00423AB1" w:rsidP="00423AB1">
      <w:pPr>
        <w:jc w:val="center"/>
        <w:rPr>
          <w:rFonts w:ascii="Georgia" w:hAnsi="Georgia"/>
          <w:b/>
          <w:sz w:val="24"/>
          <w:szCs w:val="24"/>
        </w:rPr>
      </w:pPr>
      <w:r w:rsidRPr="00423AB1">
        <w:rPr>
          <w:rFonts w:ascii="Georgia" w:hAnsi="Georgia"/>
          <w:b/>
          <w:sz w:val="24"/>
          <w:szCs w:val="24"/>
        </w:rPr>
        <w:t>Внимание! &gt;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</w:t>
      </w:r>
      <w:r w:rsidRPr="00423AB1">
        <w:rPr>
          <w:rFonts w:ascii="Georgia" w:hAnsi="Georgia"/>
          <w:sz w:val="24"/>
          <w:szCs w:val="24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</w:t>
      </w:r>
      <w:r>
        <w:rPr>
          <w:rFonts w:ascii="Georgia" w:hAnsi="Georgia"/>
          <w:sz w:val="24"/>
          <w:szCs w:val="24"/>
        </w:rPr>
        <w:t xml:space="preserve"> мобильные телефоны, игрушки. </w:t>
      </w:r>
    </w:p>
    <w:p w:rsidR="00423AB1" w:rsidRDefault="00423AB1" w:rsidP="00423AB1">
      <w:pPr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  <w:r w:rsidRPr="00423AB1">
        <w:rPr>
          <w:rFonts w:ascii="Georgia" w:hAnsi="Georgia"/>
          <w:sz w:val="24"/>
          <w:szCs w:val="24"/>
        </w:rPr>
        <w:t xml:space="preserve"> Объясните это вашим детям, родным и знакомым. </w:t>
      </w:r>
    </w:p>
    <w:p w:rsidR="00921044" w:rsidRPr="00423AB1" w:rsidRDefault="00423AB1" w:rsidP="00423AB1">
      <w:pPr>
        <w:jc w:val="both"/>
        <w:rPr>
          <w:rFonts w:ascii="Georgia" w:hAnsi="Georgia"/>
          <w:sz w:val="24"/>
          <w:szCs w:val="24"/>
        </w:rPr>
      </w:pPr>
      <w:r w:rsidRPr="00423AB1">
        <w:rPr>
          <w:rFonts w:ascii="Georgia" w:hAnsi="Georgia"/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921044" w:rsidRPr="00423AB1" w:rsidSect="009A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B1"/>
    <w:rsid w:val="00423AB1"/>
    <w:rsid w:val="00921044"/>
    <w:rsid w:val="009A1AC3"/>
    <w:rsid w:val="00E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4177-F4CC-4388-95BF-EA1E0499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Kopylov</cp:lastModifiedBy>
  <cp:revision>2</cp:revision>
  <dcterms:created xsi:type="dcterms:W3CDTF">2015-09-01T10:10:00Z</dcterms:created>
  <dcterms:modified xsi:type="dcterms:W3CDTF">2015-09-01T10:10:00Z</dcterms:modified>
</cp:coreProperties>
</file>